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242" w:rsidRPr="00801E34" w:rsidRDefault="00436242" w:rsidP="00801E34">
      <w:pPr>
        <w:jc w:val="center"/>
        <w:rPr>
          <w:rFonts w:asciiTheme="minorHAnsi" w:hAnsiTheme="minorHAnsi"/>
        </w:rPr>
      </w:pPr>
    </w:p>
    <w:tbl>
      <w:tblPr>
        <w:tblpPr w:leftFromText="181" w:rightFromText="181" w:vertAnchor="page" w:horzAnchor="margin" w:tblpXSpec="center" w:tblpY="177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298"/>
        <w:gridCol w:w="1127"/>
        <w:gridCol w:w="1275"/>
        <w:gridCol w:w="1275"/>
        <w:gridCol w:w="1305"/>
      </w:tblGrid>
      <w:tr w:rsidR="00436242" w:rsidRPr="00801E34" w:rsidTr="00B45B59">
        <w:trPr>
          <w:trHeight w:val="315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F6F51" w:rsidRDefault="00BB7EA4" w:rsidP="00015947">
            <w:pPr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 w:rsidRPr="00656708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5C2C6223" wp14:editId="2DBDC48A">
                  <wp:simplePos x="0" y="0"/>
                  <wp:positionH relativeFrom="column">
                    <wp:posOffset>-1151890</wp:posOffset>
                  </wp:positionH>
                  <wp:positionV relativeFrom="paragraph">
                    <wp:posOffset>-47625</wp:posOffset>
                  </wp:positionV>
                  <wp:extent cx="1066800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1214" y="21192"/>
                      <wp:lineTo x="21214" y="0"/>
                      <wp:lineTo x="0" y="0"/>
                    </wp:wrapPolygon>
                  </wp:wrapTight>
                  <wp:docPr id="1" name="Рисунок 1" descr="\\ESODSERV\Yesod\9_PR-Marketing\Логотипы\ЕСОД\Лого ЕС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ESODSERV\Yesod\9_PR-Marketing\Логотипы\ЕСОД\Лого ЕС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EA4" w:rsidRDefault="00BB7EA4" w:rsidP="00015947">
            <w:pPr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Прайс на почасовую аренду аудиторий и помещений </w:t>
            </w:r>
            <w:proofErr w:type="spellStart"/>
            <w:r>
              <w:rPr>
                <w:rFonts w:asciiTheme="minorHAnsi" w:hAnsiTheme="minorHAnsi"/>
                <w:b/>
              </w:rPr>
              <w:t>ЕСОДа</w:t>
            </w:r>
            <w:proofErr w:type="spellEnd"/>
            <w:r>
              <w:rPr>
                <w:rFonts w:asciiTheme="minorHAnsi" w:hAnsiTheme="minorHAnsi"/>
                <w:b/>
              </w:rPr>
              <w:t>, в т.ч. НДС</w:t>
            </w:r>
          </w:p>
          <w:p w:rsidR="00BB7EA4" w:rsidRDefault="00BB7EA4" w:rsidP="00015947">
            <w:pPr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</w:p>
          <w:p w:rsidR="00BB7EA4" w:rsidRPr="00801E34" w:rsidRDefault="00BB7EA4" w:rsidP="00015947">
            <w:pPr>
              <w:shd w:val="clear" w:color="auto" w:fill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07F3F" w:rsidRPr="00801E34" w:rsidTr="00E04AF6">
        <w:trPr>
          <w:trHeight w:val="480"/>
        </w:trPr>
        <w:tc>
          <w:tcPr>
            <w:tcW w:w="1800" w:type="dxa"/>
            <w:shd w:val="clear" w:color="auto" w:fill="auto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№ помещения</w:t>
            </w:r>
          </w:p>
        </w:tc>
        <w:tc>
          <w:tcPr>
            <w:tcW w:w="3298" w:type="dxa"/>
            <w:shd w:val="clear" w:color="auto" w:fill="auto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Наименование</w:t>
            </w:r>
          </w:p>
        </w:tc>
        <w:tc>
          <w:tcPr>
            <w:tcW w:w="1127" w:type="dxa"/>
            <w:shd w:val="clear" w:color="auto" w:fill="auto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Площадь (м²)</w:t>
            </w:r>
          </w:p>
        </w:tc>
        <w:tc>
          <w:tcPr>
            <w:tcW w:w="1275" w:type="dxa"/>
            <w:shd w:val="clear" w:color="auto" w:fill="auto"/>
          </w:tcPr>
          <w:p w:rsidR="00707F3F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За 1 час</w:t>
            </w:r>
          </w:p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(руб.)</w:t>
            </w:r>
          </w:p>
        </w:tc>
        <w:tc>
          <w:tcPr>
            <w:tcW w:w="1275" w:type="dxa"/>
            <w:shd w:val="clear" w:color="auto" w:fill="auto"/>
          </w:tcPr>
          <w:p w:rsidR="00707F3F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За 4 часа</w:t>
            </w:r>
          </w:p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(руб.)</w:t>
            </w:r>
          </w:p>
        </w:tc>
        <w:tc>
          <w:tcPr>
            <w:tcW w:w="1305" w:type="dxa"/>
            <w:shd w:val="clear" w:color="auto" w:fill="auto"/>
          </w:tcPr>
          <w:p w:rsidR="00707F3F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За 5 и более</w:t>
            </w:r>
            <w:r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 xml:space="preserve"> часов</w:t>
            </w:r>
          </w:p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(руб.)</w:t>
            </w:r>
          </w:p>
        </w:tc>
      </w:tr>
      <w:tr w:rsidR="00C75900" w:rsidRPr="00801E34" w:rsidTr="00E04AF6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1,29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гримерная комната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700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</w:p>
        </w:tc>
      </w:tr>
      <w:tr w:rsidR="00C75900" w:rsidRPr="00801E34" w:rsidTr="00E04AF6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C75900" w:rsidRPr="003A177B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1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,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гримерная комната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19,4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700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</w:p>
        </w:tc>
      </w:tr>
      <w:tr w:rsidR="00C75900" w:rsidRPr="00801E34" w:rsidTr="00E04AF6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3,19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аудитория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с окнами на улицу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7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5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2 000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500</w:t>
            </w:r>
          </w:p>
        </w:tc>
      </w:tr>
      <w:tr w:rsidR="00C75900" w:rsidRPr="00801E34" w:rsidTr="00E04AF6">
        <w:trPr>
          <w:trHeight w:val="255"/>
        </w:trPr>
        <w:tc>
          <w:tcPr>
            <w:tcW w:w="1800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3,56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аудитория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с окнами на улицу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75900" w:rsidRPr="00023BF2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30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500</w:t>
            </w:r>
          </w:p>
        </w:tc>
      </w:tr>
      <w:tr w:rsidR="00C75900" w:rsidRPr="00801E34" w:rsidTr="00E04AF6">
        <w:trPr>
          <w:trHeight w:val="255"/>
        </w:trPr>
        <w:tc>
          <w:tcPr>
            <w:tcW w:w="1800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3,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46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аудитория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с окнами на улицу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8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4 000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6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5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</w:tr>
      <w:tr w:rsidR="00C75900" w:rsidRPr="00801E34" w:rsidTr="00E04AF6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3,54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аудитория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с окнами на улицу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8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4 000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6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 xml:space="preserve"> 5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</w:p>
        </w:tc>
      </w:tr>
      <w:tr w:rsidR="00C75900" w:rsidRPr="00801E34" w:rsidTr="00E04AF6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2,53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мягкая гостиная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(библиотека)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105,7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900" w:rsidRDefault="00C75900" w:rsidP="00C75900">
            <w:pPr>
              <w:jc w:val="center"/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</w:pPr>
            <w:r w:rsidRPr="00DC7AE3"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  <w:t>3</w:t>
            </w:r>
            <w:r w:rsidR="00DC7AE3"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  <w:lang w:val="en-US"/>
              </w:rPr>
              <w:t> </w:t>
            </w:r>
            <w:r w:rsidRPr="00DC7AE3">
              <w:rPr>
                <w:rFonts w:asciiTheme="minorHAnsi" w:eastAsia="Arial CYR" w:hAnsiTheme="minorHAnsi" w:cs="Arial CYR"/>
                <w:strike/>
                <w:color w:val="010000"/>
                <w:sz w:val="20"/>
                <w:szCs w:val="20"/>
              </w:rPr>
              <w:t>700</w:t>
            </w:r>
          </w:p>
          <w:p w:rsidR="00DC7AE3" w:rsidRPr="00DC7AE3" w:rsidRDefault="00DC7AE3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2 000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по договоренности</w:t>
            </w:r>
          </w:p>
        </w:tc>
      </w:tr>
      <w:tr w:rsidR="00C75900" w:rsidRPr="00801E34" w:rsidTr="00E04AF6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1,32/2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зал для конференций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C75900" w:rsidRPr="00801E34" w:rsidRDefault="00C75900" w:rsidP="00C75900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297,9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5667" w:rsidRPr="00DA508B" w:rsidRDefault="00C75900" w:rsidP="00DA508B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DA508B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</w:t>
            </w:r>
            <w:r w:rsidR="00895667" w:rsidRPr="00DA508B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 </w:t>
            </w:r>
            <w:r w:rsidRPr="00DA508B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5667" w:rsidRPr="00DA508B" w:rsidRDefault="00C75900" w:rsidP="00DA508B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DA508B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16</w:t>
            </w:r>
            <w:r w:rsidR="00895667" w:rsidRPr="00DA508B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 </w:t>
            </w:r>
            <w:r w:rsidRPr="00DA508B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95667" w:rsidRPr="00DA508B" w:rsidRDefault="00C75900" w:rsidP="00DA508B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DA508B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20</w:t>
            </w:r>
            <w:r w:rsidR="00895667" w:rsidRPr="00DA508B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 </w:t>
            </w:r>
            <w:r w:rsidRPr="00DA508B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</w:p>
        </w:tc>
      </w:tr>
      <w:tr w:rsidR="00707F3F" w:rsidRPr="00801E34" w:rsidTr="00E04AF6">
        <w:trPr>
          <w:trHeight w:val="270"/>
        </w:trPr>
        <w:tc>
          <w:tcPr>
            <w:tcW w:w="1800" w:type="dxa"/>
            <w:shd w:val="clear" w:color="auto" w:fill="auto"/>
            <w:vAlign w:val="center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1,32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концертно-театральный зал</w:t>
            </w: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5667" w:rsidRPr="00DA508B" w:rsidRDefault="00707F3F" w:rsidP="00DA508B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DA508B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10</w:t>
            </w:r>
            <w:r w:rsidR="00895667" w:rsidRPr="00DA508B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 </w:t>
            </w:r>
            <w:r w:rsidRPr="00DA508B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vAlign w:val="center"/>
          </w:tcPr>
          <w:p w:rsidR="00895667" w:rsidRPr="00DA508B" w:rsidRDefault="00707F3F" w:rsidP="00DA508B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DA508B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2</w:t>
            </w:r>
            <w:r w:rsidRPr="00DA508B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4</w:t>
            </w:r>
            <w:r w:rsidR="00895667" w:rsidRPr="00DA508B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 </w:t>
            </w:r>
            <w:r w:rsidRPr="00DA508B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95667" w:rsidRPr="00DA508B" w:rsidRDefault="00707F3F" w:rsidP="00DA508B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DA508B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32</w:t>
            </w:r>
            <w:r w:rsidR="00895667" w:rsidRPr="00DA508B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 </w:t>
            </w:r>
            <w:r w:rsidRPr="00DA508B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</w:p>
        </w:tc>
      </w:tr>
    </w:tbl>
    <w:p w:rsidR="00707F3F" w:rsidRDefault="00707F3F" w:rsidP="00707F3F">
      <w:pPr>
        <w:ind w:left="-426"/>
        <w:jc w:val="center"/>
        <w:rPr>
          <w:rFonts w:asciiTheme="minorHAnsi" w:hAnsiTheme="minorHAnsi"/>
          <w:b/>
        </w:rPr>
      </w:pPr>
      <w:r w:rsidRPr="00801E34">
        <w:rPr>
          <w:rFonts w:asciiTheme="minorHAnsi" w:hAnsiTheme="minorHAnsi"/>
          <w:b/>
        </w:rPr>
        <w:t>Дополнительно оплачиваются:</w:t>
      </w:r>
    </w:p>
    <w:p w:rsidR="00707F3F" w:rsidRDefault="00707F3F" w:rsidP="00707F3F">
      <w:pPr>
        <w:ind w:left="-426"/>
        <w:jc w:val="center"/>
        <w:rPr>
          <w:rFonts w:asciiTheme="minorHAnsi" w:hAnsiTheme="minorHAnsi"/>
          <w:b/>
        </w:rPr>
      </w:pPr>
    </w:p>
    <w:p w:rsidR="00707F3F" w:rsidRPr="006C131E" w:rsidRDefault="00707F3F" w:rsidP="00707F3F">
      <w:pPr>
        <w:pStyle w:val="a7"/>
        <w:numPr>
          <w:ilvl w:val="0"/>
          <w:numId w:val="5"/>
        </w:numPr>
        <w:rPr>
          <w:rFonts w:asciiTheme="minorHAnsi" w:hAnsiTheme="minorHAnsi"/>
        </w:rPr>
      </w:pPr>
      <w:r w:rsidRPr="006C131E">
        <w:rPr>
          <w:rFonts w:asciiTheme="minorHAnsi" w:hAnsiTheme="minorHAnsi"/>
        </w:rPr>
        <w:t>Подготовка аудиторий к мероприятиям – от 300 до 1500 руб. в зависимости от аудитории</w:t>
      </w:r>
      <w:r>
        <w:rPr>
          <w:rFonts w:asciiTheme="minorHAnsi" w:hAnsiTheme="minorHAnsi"/>
        </w:rPr>
        <w:t xml:space="preserve">, </w:t>
      </w:r>
    </w:p>
    <w:p w:rsidR="00707F3F" w:rsidRDefault="00707F3F" w:rsidP="00707F3F">
      <w:pPr>
        <w:pStyle w:val="a7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Звуковое и световое сопровождение мероприятий в зале или библиотеке:</w:t>
      </w:r>
    </w:p>
    <w:p w:rsidR="00707F3F" w:rsidRDefault="00707F3F" w:rsidP="00707F3F">
      <w:pPr>
        <w:pStyle w:val="a7"/>
        <w:ind w:left="294"/>
        <w:rPr>
          <w:rFonts w:asciiTheme="minorHAnsi" w:hAnsiTheme="minorHAnsi"/>
        </w:rPr>
      </w:pPr>
    </w:p>
    <w:tbl>
      <w:tblPr>
        <w:tblStyle w:val="a8"/>
        <w:tblW w:w="0" w:type="auto"/>
        <w:tblInd w:w="294" w:type="dxa"/>
        <w:tblLook w:val="04A0" w:firstRow="1" w:lastRow="0" w:firstColumn="1" w:lastColumn="0" w:noHBand="0" w:noVBand="1"/>
      </w:tblPr>
      <w:tblGrid>
        <w:gridCol w:w="2261"/>
        <w:gridCol w:w="2263"/>
        <w:gridCol w:w="2263"/>
        <w:gridCol w:w="2264"/>
      </w:tblGrid>
      <w:tr w:rsidR="00707F3F" w:rsidTr="00E04AF6">
        <w:tc>
          <w:tcPr>
            <w:tcW w:w="2262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4 часа</w:t>
            </w:r>
          </w:p>
        </w:tc>
        <w:tc>
          <w:tcPr>
            <w:tcW w:w="2263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6 часов</w:t>
            </w:r>
          </w:p>
        </w:tc>
        <w:tc>
          <w:tcPr>
            <w:tcW w:w="2263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8 часов</w:t>
            </w:r>
          </w:p>
        </w:tc>
        <w:tc>
          <w:tcPr>
            <w:tcW w:w="2263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10 часов</w:t>
            </w:r>
          </w:p>
        </w:tc>
      </w:tr>
      <w:tr w:rsidR="00707F3F" w:rsidTr="00E04AF6">
        <w:tc>
          <w:tcPr>
            <w:tcW w:w="2258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3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 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р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уб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3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 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500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р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уб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4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 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р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уб</w:t>
            </w:r>
            <w:proofErr w:type="spellEnd"/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265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4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 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500 руб.</w:t>
            </w:r>
          </w:p>
        </w:tc>
      </w:tr>
    </w:tbl>
    <w:p w:rsidR="00707F3F" w:rsidRPr="006C131E" w:rsidRDefault="00707F3F" w:rsidP="00707F3F">
      <w:pPr>
        <w:pStyle w:val="a7"/>
        <w:ind w:left="294"/>
        <w:rPr>
          <w:rFonts w:asciiTheme="minorHAnsi" w:hAnsiTheme="minorHAnsi"/>
        </w:rPr>
      </w:pPr>
    </w:p>
    <w:p w:rsidR="00707F3F" w:rsidRDefault="00707F3F" w:rsidP="00707F3F">
      <w:pPr>
        <w:tabs>
          <w:tab w:val="left" w:pos="-165"/>
        </w:tabs>
        <w:ind w:left="-426"/>
        <w:rPr>
          <w:rFonts w:asciiTheme="minorHAnsi" w:eastAsia="Arial CYR" w:hAnsiTheme="minorHAnsi" w:cs="Arial CYR"/>
          <w:color w:val="010000"/>
          <w:sz w:val="20"/>
          <w:szCs w:val="20"/>
        </w:rPr>
      </w:pPr>
      <w:r>
        <w:rPr>
          <w:rFonts w:asciiTheme="minorHAnsi" w:hAnsiTheme="minorHAnsi"/>
        </w:rPr>
        <w:tab/>
        <w:t xml:space="preserve">        </w:t>
      </w:r>
      <w:r>
        <w:rPr>
          <w:rFonts w:asciiTheme="minorHAnsi" w:eastAsia="Arial CYR" w:hAnsiTheme="minorHAnsi" w:cs="Arial CYR"/>
          <w:color w:val="010000"/>
          <w:sz w:val="20"/>
          <w:szCs w:val="20"/>
        </w:rPr>
        <w:t xml:space="preserve">В праздничные дни с 25 декабря по 10 января: </w:t>
      </w:r>
    </w:p>
    <w:p w:rsidR="00707F3F" w:rsidRPr="004F6F51" w:rsidRDefault="00707F3F" w:rsidP="00707F3F">
      <w:pPr>
        <w:tabs>
          <w:tab w:val="left" w:pos="-165"/>
        </w:tabs>
        <w:ind w:left="-426"/>
        <w:rPr>
          <w:rFonts w:asciiTheme="minorHAnsi" w:hAnsiTheme="minorHAnsi"/>
        </w:rPr>
      </w:pPr>
    </w:p>
    <w:tbl>
      <w:tblPr>
        <w:tblStyle w:val="a8"/>
        <w:tblW w:w="0" w:type="auto"/>
        <w:tblInd w:w="294" w:type="dxa"/>
        <w:tblLook w:val="04A0" w:firstRow="1" w:lastRow="0" w:firstColumn="1" w:lastColumn="0" w:noHBand="0" w:noVBand="1"/>
      </w:tblPr>
      <w:tblGrid>
        <w:gridCol w:w="2261"/>
        <w:gridCol w:w="2263"/>
        <w:gridCol w:w="2263"/>
        <w:gridCol w:w="2264"/>
      </w:tblGrid>
      <w:tr w:rsidR="00707F3F" w:rsidRPr="00801E34" w:rsidTr="00E04AF6">
        <w:tc>
          <w:tcPr>
            <w:tcW w:w="2262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4 часа</w:t>
            </w:r>
          </w:p>
        </w:tc>
        <w:tc>
          <w:tcPr>
            <w:tcW w:w="2263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6 часов</w:t>
            </w:r>
          </w:p>
        </w:tc>
        <w:tc>
          <w:tcPr>
            <w:tcW w:w="2263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8 часов</w:t>
            </w:r>
          </w:p>
        </w:tc>
        <w:tc>
          <w:tcPr>
            <w:tcW w:w="2263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</w:pPr>
            <w:r w:rsidRPr="00801E34">
              <w:rPr>
                <w:rFonts w:asciiTheme="minorHAnsi" w:eastAsia="Arial CYR" w:hAnsiTheme="minorHAnsi" w:cs="Arial CYR"/>
                <w:b/>
                <w:color w:val="010000"/>
                <w:sz w:val="20"/>
                <w:szCs w:val="20"/>
              </w:rPr>
              <w:t>10 часов</w:t>
            </w:r>
          </w:p>
        </w:tc>
      </w:tr>
      <w:tr w:rsidR="00707F3F" w:rsidRPr="00801E34" w:rsidTr="00E04AF6">
        <w:tc>
          <w:tcPr>
            <w:tcW w:w="2258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6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 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р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уб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7 0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р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уб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.</w:t>
            </w:r>
          </w:p>
        </w:tc>
        <w:tc>
          <w:tcPr>
            <w:tcW w:w="2264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8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 </w:t>
            </w:r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000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 xml:space="preserve"> </w:t>
            </w:r>
            <w:proofErr w:type="spellStart"/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р</w:t>
            </w: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уб</w:t>
            </w:r>
            <w:proofErr w:type="spellEnd"/>
            <w:r w:rsidRPr="00801E34">
              <w:rPr>
                <w:rFonts w:asciiTheme="minorHAnsi" w:eastAsia="Arial CYR" w:hAnsiTheme="minorHAnsi" w:cs="Arial CYR"/>
                <w:color w:val="01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265" w:type="dxa"/>
            <w:vAlign w:val="bottom"/>
          </w:tcPr>
          <w:p w:rsidR="00707F3F" w:rsidRPr="00801E34" w:rsidRDefault="00707F3F" w:rsidP="00707F3F">
            <w:pPr>
              <w:jc w:val="center"/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</w:pPr>
            <w:r>
              <w:rPr>
                <w:rFonts w:asciiTheme="minorHAnsi" w:eastAsia="Arial CYR" w:hAnsiTheme="minorHAnsi" w:cs="Arial CYR"/>
                <w:color w:val="010000"/>
                <w:sz w:val="20"/>
                <w:szCs w:val="20"/>
              </w:rPr>
              <w:t>9000 руб.</w:t>
            </w:r>
          </w:p>
        </w:tc>
      </w:tr>
    </w:tbl>
    <w:p w:rsidR="00707F3F" w:rsidRPr="00801E34" w:rsidRDefault="00707F3F" w:rsidP="00707F3F">
      <w:pPr>
        <w:ind w:left="-426"/>
        <w:jc w:val="center"/>
        <w:rPr>
          <w:rFonts w:asciiTheme="minorHAnsi" w:hAnsiTheme="minorHAnsi"/>
        </w:rPr>
      </w:pPr>
    </w:p>
    <w:p w:rsidR="00707F3F" w:rsidRDefault="00707F3F" w:rsidP="00707F3F">
      <w:pPr>
        <w:jc w:val="center"/>
        <w:rPr>
          <w:rFonts w:asciiTheme="minorHAnsi" w:hAnsiTheme="minorHAnsi"/>
          <w:b/>
        </w:rPr>
      </w:pPr>
      <w:r w:rsidRPr="00801E34">
        <w:rPr>
          <w:rFonts w:asciiTheme="minorHAnsi" w:hAnsiTheme="minorHAnsi"/>
          <w:b/>
        </w:rPr>
        <w:t>Аренда дополнительного оборудования</w:t>
      </w:r>
      <w:r>
        <w:rPr>
          <w:rFonts w:asciiTheme="minorHAnsi" w:hAnsiTheme="minorHAnsi"/>
          <w:b/>
        </w:rPr>
        <w:t xml:space="preserve"> (за 1 день использования)</w:t>
      </w:r>
      <w:r w:rsidRPr="00801E34">
        <w:rPr>
          <w:rFonts w:asciiTheme="minorHAnsi" w:hAnsiTheme="minorHAnsi"/>
          <w:b/>
        </w:rPr>
        <w:t>:</w:t>
      </w:r>
    </w:p>
    <w:p w:rsidR="00707F3F" w:rsidRPr="00801E34" w:rsidRDefault="00707F3F" w:rsidP="00707F3F">
      <w:pPr>
        <w:rPr>
          <w:rFonts w:asciiTheme="minorHAnsi" w:hAnsiTheme="minorHAnsi"/>
          <w:b/>
        </w:rPr>
      </w:pPr>
    </w:p>
    <w:p w:rsidR="00707F3F" w:rsidRPr="00801E34" w:rsidRDefault="00707F3F" w:rsidP="00707F3F">
      <w:pPr>
        <w:numPr>
          <w:ilvl w:val="0"/>
          <w:numId w:val="3"/>
        </w:numPr>
        <w:rPr>
          <w:rFonts w:asciiTheme="minorHAnsi" w:hAnsiTheme="minorHAnsi" w:cs="Arial CYR"/>
          <w:sz w:val="20"/>
          <w:szCs w:val="20"/>
        </w:rPr>
      </w:pPr>
      <w:r w:rsidRPr="00801E34">
        <w:rPr>
          <w:rFonts w:asciiTheme="minorHAnsi" w:hAnsiTheme="minorHAnsi" w:cs="Arial CYR"/>
          <w:sz w:val="20"/>
          <w:szCs w:val="20"/>
        </w:rPr>
        <w:t>Кулер</w:t>
      </w:r>
      <w:r>
        <w:rPr>
          <w:rFonts w:asciiTheme="minorHAnsi" w:hAnsiTheme="minorHAnsi" w:cs="Arial CYR"/>
          <w:sz w:val="20"/>
          <w:szCs w:val="20"/>
        </w:rPr>
        <w:t xml:space="preserve"> </w:t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 w:rsidRPr="00801E34">
        <w:rPr>
          <w:rFonts w:asciiTheme="minorHAnsi" w:hAnsiTheme="minorHAnsi" w:cs="Arial CYR"/>
          <w:sz w:val="20"/>
          <w:szCs w:val="20"/>
        </w:rPr>
        <w:t>800 р</w:t>
      </w:r>
      <w:r>
        <w:rPr>
          <w:rFonts w:asciiTheme="minorHAnsi" w:hAnsiTheme="minorHAnsi" w:cs="Arial CYR"/>
          <w:sz w:val="20"/>
          <w:szCs w:val="20"/>
        </w:rPr>
        <w:t>уб</w:t>
      </w:r>
      <w:r w:rsidRPr="00801E34">
        <w:rPr>
          <w:rFonts w:asciiTheme="minorHAnsi" w:hAnsiTheme="minorHAnsi" w:cs="Arial CYR"/>
          <w:sz w:val="20"/>
          <w:szCs w:val="20"/>
        </w:rPr>
        <w:t>.</w:t>
      </w:r>
    </w:p>
    <w:p w:rsidR="00707F3F" w:rsidRPr="00801E34" w:rsidRDefault="00707F3F" w:rsidP="00707F3F">
      <w:pPr>
        <w:numPr>
          <w:ilvl w:val="0"/>
          <w:numId w:val="3"/>
        </w:numPr>
        <w:rPr>
          <w:rFonts w:asciiTheme="minorHAnsi" w:hAnsiTheme="minorHAnsi" w:cs="Arial CYR"/>
          <w:sz w:val="20"/>
          <w:szCs w:val="20"/>
        </w:rPr>
      </w:pPr>
      <w:r w:rsidRPr="00801E34">
        <w:rPr>
          <w:rFonts w:asciiTheme="minorHAnsi" w:hAnsiTheme="minorHAnsi" w:cs="Arial CYR"/>
          <w:sz w:val="20"/>
          <w:szCs w:val="20"/>
        </w:rPr>
        <w:t>Проектор</w:t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 w:rsidRPr="00801E34">
        <w:rPr>
          <w:rFonts w:asciiTheme="minorHAnsi" w:hAnsiTheme="minorHAnsi" w:cs="Arial CYR"/>
          <w:sz w:val="20"/>
          <w:szCs w:val="20"/>
        </w:rPr>
        <w:t>1000 р</w:t>
      </w:r>
      <w:r>
        <w:rPr>
          <w:rFonts w:asciiTheme="minorHAnsi" w:hAnsiTheme="minorHAnsi" w:cs="Arial CYR"/>
          <w:sz w:val="20"/>
          <w:szCs w:val="20"/>
        </w:rPr>
        <w:t>уб</w:t>
      </w:r>
      <w:r w:rsidRPr="00801E34">
        <w:rPr>
          <w:rFonts w:asciiTheme="minorHAnsi" w:hAnsiTheme="minorHAnsi" w:cs="Arial CYR"/>
          <w:sz w:val="20"/>
          <w:szCs w:val="20"/>
        </w:rPr>
        <w:t>.</w:t>
      </w:r>
    </w:p>
    <w:p w:rsidR="00707F3F" w:rsidRPr="00801E34" w:rsidRDefault="00707F3F" w:rsidP="00707F3F">
      <w:pPr>
        <w:numPr>
          <w:ilvl w:val="0"/>
          <w:numId w:val="3"/>
        </w:numPr>
        <w:rPr>
          <w:rFonts w:asciiTheme="minorHAnsi" w:hAnsiTheme="minorHAnsi" w:cs="Arial CYR"/>
          <w:sz w:val="20"/>
          <w:szCs w:val="20"/>
        </w:rPr>
      </w:pPr>
      <w:r w:rsidRPr="00801E34">
        <w:rPr>
          <w:rFonts w:asciiTheme="minorHAnsi" w:hAnsiTheme="minorHAnsi" w:cs="Arial CYR"/>
          <w:sz w:val="20"/>
          <w:szCs w:val="20"/>
        </w:rPr>
        <w:t xml:space="preserve">Экран                                          </w:t>
      </w:r>
      <w:r>
        <w:rPr>
          <w:rFonts w:asciiTheme="minorHAnsi" w:hAnsiTheme="minorHAnsi" w:cs="Arial CYR"/>
          <w:sz w:val="20"/>
          <w:szCs w:val="20"/>
        </w:rPr>
        <w:t xml:space="preserve">  </w:t>
      </w:r>
      <w:r w:rsidRPr="00801E34">
        <w:rPr>
          <w:rFonts w:asciiTheme="minorHAnsi" w:hAnsiTheme="minorHAnsi" w:cs="Arial CYR"/>
          <w:sz w:val="20"/>
          <w:szCs w:val="20"/>
        </w:rPr>
        <w:t xml:space="preserve"> </w:t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 w:rsidRPr="00801E34">
        <w:rPr>
          <w:rFonts w:asciiTheme="minorHAnsi" w:hAnsiTheme="minorHAnsi" w:cs="Arial CYR"/>
          <w:sz w:val="20"/>
          <w:szCs w:val="20"/>
        </w:rPr>
        <w:t>1000 р</w:t>
      </w:r>
      <w:r>
        <w:rPr>
          <w:rFonts w:asciiTheme="minorHAnsi" w:hAnsiTheme="minorHAnsi" w:cs="Arial CYR"/>
          <w:sz w:val="20"/>
          <w:szCs w:val="20"/>
        </w:rPr>
        <w:t>уб</w:t>
      </w:r>
      <w:r w:rsidRPr="00801E34">
        <w:rPr>
          <w:rFonts w:asciiTheme="minorHAnsi" w:hAnsiTheme="minorHAnsi" w:cs="Arial CYR"/>
          <w:sz w:val="20"/>
          <w:szCs w:val="20"/>
        </w:rPr>
        <w:t>.</w:t>
      </w:r>
    </w:p>
    <w:p w:rsidR="00707F3F" w:rsidRPr="00801E34" w:rsidRDefault="00707F3F" w:rsidP="00707F3F">
      <w:pPr>
        <w:numPr>
          <w:ilvl w:val="0"/>
          <w:numId w:val="3"/>
        </w:numPr>
        <w:rPr>
          <w:rFonts w:asciiTheme="minorHAnsi" w:hAnsiTheme="minorHAnsi" w:cs="Arial CYR"/>
          <w:sz w:val="20"/>
          <w:szCs w:val="20"/>
        </w:rPr>
      </w:pPr>
      <w:r w:rsidRPr="00801E34">
        <w:rPr>
          <w:rFonts w:asciiTheme="minorHAnsi" w:hAnsiTheme="minorHAnsi" w:cs="Arial CYR"/>
          <w:sz w:val="20"/>
          <w:szCs w:val="20"/>
        </w:rPr>
        <w:t xml:space="preserve">Экран большой                            </w:t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>
        <w:rPr>
          <w:rFonts w:asciiTheme="minorHAnsi" w:hAnsiTheme="minorHAnsi" w:cs="Arial CYR"/>
          <w:sz w:val="20"/>
          <w:szCs w:val="20"/>
        </w:rPr>
        <w:tab/>
      </w:r>
      <w:r w:rsidRPr="00801E34">
        <w:rPr>
          <w:rFonts w:asciiTheme="minorHAnsi" w:hAnsiTheme="minorHAnsi" w:cs="Arial CYR"/>
          <w:sz w:val="20"/>
          <w:szCs w:val="20"/>
        </w:rPr>
        <w:t>2000 р</w:t>
      </w:r>
      <w:r>
        <w:rPr>
          <w:rFonts w:asciiTheme="minorHAnsi" w:hAnsiTheme="minorHAnsi" w:cs="Arial CYR"/>
          <w:sz w:val="20"/>
          <w:szCs w:val="20"/>
        </w:rPr>
        <w:t>уб</w:t>
      </w:r>
      <w:r w:rsidRPr="00801E34">
        <w:rPr>
          <w:rFonts w:asciiTheme="minorHAnsi" w:hAnsiTheme="minorHAnsi" w:cs="Arial CYR"/>
          <w:sz w:val="20"/>
          <w:szCs w:val="20"/>
        </w:rPr>
        <w:t>.</w:t>
      </w:r>
    </w:p>
    <w:p w:rsidR="00707F3F" w:rsidRPr="00801E34" w:rsidRDefault="00707F3F" w:rsidP="00707F3F">
      <w:pPr>
        <w:numPr>
          <w:ilvl w:val="0"/>
          <w:numId w:val="3"/>
        </w:numPr>
        <w:rPr>
          <w:rFonts w:asciiTheme="minorHAnsi" w:hAnsiTheme="minorHAnsi" w:cs="Arial CYR"/>
          <w:sz w:val="20"/>
          <w:szCs w:val="20"/>
        </w:rPr>
      </w:pPr>
      <w:proofErr w:type="spellStart"/>
      <w:r w:rsidRPr="00801E34">
        <w:rPr>
          <w:rFonts w:asciiTheme="minorHAnsi" w:hAnsiTheme="minorHAnsi" w:cs="Arial CYR"/>
          <w:sz w:val="20"/>
          <w:szCs w:val="20"/>
        </w:rPr>
        <w:t>Флипчарт</w:t>
      </w:r>
      <w:proofErr w:type="spellEnd"/>
      <w:r w:rsidRPr="00801E34">
        <w:rPr>
          <w:rFonts w:asciiTheme="minorHAnsi" w:hAnsiTheme="minorHAnsi" w:cs="Arial CYR"/>
          <w:sz w:val="20"/>
          <w:szCs w:val="20"/>
        </w:rPr>
        <w:t xml:space="preserve"> </w:t>
      </w:r>
      <w:r>
        <w:rPr>
          <w:rFonts w:asciiTheme="minorHAnsi" w:hAnsiTheme="minorHAnsi" w:cs="Arial CYR"/>
          <w:sz w:val="20"/>
          <w:szCs w:val="20"/>
        </w:rPr>
        <w:t>(без блокнота и маркеров)</w:t>
      </w:r>
      <w:r w:rsidRPr="00801E34">
        <w:rPr>
          <w:rFonts w:asciiTheme="minorHAnsi" w:hAnsiTheme="minorHAnsi" w:cs="Arial CYR"/>
          <w:sz w:val="20"/>
          <w:szCs w:val="20"/>
        </w:rPr>
        <w:t xml:space="preserve">                        500 р</w:t>
      </w:r>
      <w:r>
        <w:rPr>
          <w:rFonts w:asciiTheme="minorHAnsi" w:hAnsiTheme="minorHAnsi" w:cs="Arial CYR"/>
          <w:sz w:val="20"/>
          <w:szCs w:val="20"/>
        </w:rPr>
        <w:t>уб</w:t>
      </w:r>
      <w:r w:rsidRPr="00801E34">
        <w:rPr>
          <w:rFonts w:asciiTheme="minorHAnsi" w:hAnsiTheme="minorHAnsi" w:cs="Arial CYR"/>
          <w:sz w:val="20"/>
          <w:szCs w:val="20"/>
        </w:rPr>
        <w:t>.</w:t>
      </w:r>
    </w:p>
    <w:p w:rsidR="00BB7EA4" w:rsidRPr="00BB7EA4" w:rsidRDefault="00BB7EA4" w:rsidP="00BB7EA4"/>
    <w:p w:rsidR="00BB7EA4" w:rsidRDefault="00BB7EA4" w:rsidP="00BB7EA4"/>
    <w:p w:rsidR="00BB7EA4" w:rsidRDefault="00BB7EA4" w:rsidP="00BB7EA4">
      <w:pPr>
        <w:pStyle w:val="a5"/>
        <w:pBdr>
          <w:bottom w:val="single" w:sz="12" w:space="1" w:color="auto"/>
        </w:pBdr>
      </w:pPr>
      <w:r>
        <w:tab/>
      </w:r>
    </w:p>
    <w:p w:rsidR="00BB7EA4" w:rsidRDefault="00BB7EA4" w:rsidP="00BB7EA4">
      <w:pPr>
        <w:pStyle w:val="a5"/>
      </w:pPr>
    </w:p>
    <w:p w:rsidR="00BB7EA4" w:rsidRPr="000720F3" w:rsidRDefault="00BB7EA4" w:rsidP="00BB7EA4">
      <w:pPr>
        <w:pStyle w:val="a5"/>
        <w:jc w:val="center"/>
        <w:rPr>
          <w:rFonts w:asciiTheme="minorHAnsi" w:hAnsiTheme="minorHAnsi"/>
          <w:b/>
        </w:rPr>
      </w:pPr>
      <w:r w:rsidRPr="000720F3">
        <w:rPr>
          <w:rFonts w:asciiTheme="minorHAnsi" w:hAnsiTheme="minorHAnsi"/>
          <w:b/>
        </w:rPr>
        <w:t>Дом еврейской культуры ЕСОД</w:t>
      </w:r>
    </w:p>
    <w:p w:rsidR="00BB7EA4" w:rsidRPr="000720F3" w:rsidRDefault="00BB7EA4" w:rsidP="00BB7EA4">
      <w:pPr>
        <w:pStyle w:val="a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ул. Большая Разночинная, д. 25А, тел. (812) 309-23-00, +7 921 869-81-15</w:t>
      </w:r>
    </w:p>
    <w:p w:rsidR="00BB7EA4" w:rsidRPr="000720F3" w:rsidRDefault="00BB7EA4" w:rsidP="00BB7EA4">
      <w:pPr>
        <w:pStyle w:val="a5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 </w:t>
      </w:r>
      <w:r w:rsidRPr="000720F3">
        <w:rPr>
          <w:rFonts w:asciiTheme="minorHAnsi" w:hAnsiTheme="minorHAnsi"/>
          <w:lang w:val="en-US"/>
        </w:rPr>
        <w:t>www.esod.spb.ru</w:t>
      </w:r>
      <w:r>
        <w:rPr>
          <w:rFonts w:asciiTheme="minorHAnsi" w:hAnsiTheme="minorHAnsi"/>
          <w:lang w:val="en-US"/>
        </w:rPr>
        <w:t xml:space="preserve"> </w:t>
      </w:r>
    </w:p>
    <w:p w:rsidR="00BB7EA4" w:rsidRPr="00BB7EA4" w:rsidRDefault="00BB7EA4" w:rsidP="00BB7EA4">
      <w:pPr>
        <w:tabs>
          <w:tab w:val="left" w:pos="2235"/>
        </w:tabs>
      </w:pPr>
    </w:p>
    <w:sectPr w:rsidR="00BB7EA4" w:rsidRPr="00BB7EA4" w:rsidSect="00436242">
      <w:headerReference w:type="default" r:id="rId8"/>
      <w:footerReference w:type="default" r:id="rId9"/>
      <w:pgSz w:w="11906" w:h="16838"/>
      <w:pgMar w:top="2305" w:right="850" w:bottom="1134" w:left="1701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177" w:rsidRDefault="00CC0177" w:rsidP="00066E7E">
      <w:r>
        <w:separator/>
      </w:r>
    </w:p>
  </w:endnote>
  <w:endnote w:type="continuationSeparator" w:id="0">
    <w:p w:rsidR="00CC0177" w:rsidRDefault="00CC0177" w:rsidP="0006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0F3" w:rsidRPr="000720F3" w:rsidRDefault="000720F3" w:rsidP="000720F3">
    <w:pPr>
      <w:pStyle w:val="a5"/>
      <w:jc w:val="cen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177" w:rsidRDefault="00CC0177" w:rsidP="00066E7E">
      <w:r>
        <w:separator/>
      </w:r>
    </w:p>
  </w:footnote>
  <w:footnote w:type="continuationSeparator" w:id="0">
    <w:p w:rsidR="00CC0177" w:rsidRDefault="00CC0177" w:rsidP="0006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53A" w:rsidRPr="008C253A" w:rsidRDefault="008C253A" w:rsidP="008C253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27B470C7"/>
    <w:multiLevelType w:val="hybridMultilevel"/>
    <w:tmpl w:val="81062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22908"/>
    <w:multiLevelType w:val="hybridMultilevel"/>
    <w:tmpl w:val="CB0C0F0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7A01578D"/>
    <w:multiLevelType w:val="hybridMultilevel"/>
    <w:tmpl w:val="435A39A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4B"/>
    <w:rsid w:val="00001FB1"/>
    <w:rsid w:val="00015947"/>
    <w:rsid w:val="000248A8"/>
    <w:rsid w:val="00066E7E"/>
    <w:rsid w:val="000720F3"/>
    <w:rsid w:val="00075A3F"/>
    <w:rsid w:val="00085142"/>
    <w:rsid w:val="000B666D"/>
    <w:rsid w:val="000C4B99"/>
    <w:rsid w:val="000D33E7"/>
    <w:rsid w:val="00103182"/>
    <w:rsid w:val="0012276F"/>
    <w:rsid w:val="00125A25"/>
    <w:rsid w:val="00164C6E"/>
    <w:rsid w:val="00185395"/>
    <w:rsid w:val="00196697"/>
    <w:rsid w:val="001A14DA"/>
    <w:rsid w:val="00220C81"/>
    <w:rsid w:val="00231DDA"/>
    <w:rsid w:val="00257A37"/>
    <w:rsid w:val="00292EE4"/>
    <w:rsid w:val="002D2BDC"/>
    <w:rsid w:val="003003BB"/>
    <w:rsid w:val="0033142D"/>
    <w:rsid w:val="003A664C"/>
    <w:rsid w:val="003F32AA"/>
    <w:rsid w:val="0041045C"/>
    <w:rsid w:val="00436242"/>
    <w:rsid w:val="00494FC2"/>
    <w:rsid w:val="00497FF5"/>
    <w:rsid w:val="004D7108"/>
    <w:rsid w:val="004E0D67"/>
    <w:rsid w:val="004F6F51"/>
    <w:rsid w:val="005274E1"/>
    <w:rsid w:val="00557C88"/>
    <w:rsid w:val="00560A15"/>
    <w:rsid w:val="00570FEA"/>
    <w:rsid w:val="00592C38"/>
    <w:rsid w:val="005B49E2"/>
    <w:rsid w:val="00656708"/>
    <w:rsid w:val="00681E65"/>
    <w:rsid w:val="006A7C47"/>
    <w:rsid w:val="006C131E"/>
    <w:rsid w:val="006F1E83"/>
    <w:rsid w:val="00707F3F"/>
    <w:rsid w:val="00731F58"/>
    <w:rsid w:val="00747B05"/>
    <w:rsid w:val="00757590"/>
    <w:rsid w:val="007E5F68"/>
    <w:rsid w:val="00801E34"/>
    <w:rsid w:val="00890AB8"/>
    <w:rsid w:val="00895667"/>
    <w:rsid w:val="008C253A"/>
    <w:rsid w:val="008E0D9E"/>
    <w:rsid w:val="0091114A"/>
    <w:rsid w:val="009D380A"/>
    <w:rsid w:val="00A37BC0"/>
    <w:rsid w:val="00A72753"/>
    <w:rsid w:val="00A8023E"/>
    <w:rsid w:val="00AE27B8"/>
    <w:rsid w:val="00AF4C55"/>
    <w:rsid w:val="00B01C26"/>
    <w:rsid w:val="00B0679E"/>
    <w:rsid w:val="00B45B59"/>
    <w:rsid w:val="00B73A75"/>
    <w:rsid w:val="00B95E2B"/>
    <w:rsid w:val="00BB7EA4"/>
    <w:rsid w:val="00BC5824"/>
    <w:rsid w:val="00BD0A89"/>
    <w:rsid w:val="00C11911"/>
    <w:rsid w:val="00C1514B"/>
    <w:rsid w:val="00C51536"/>
    <w:rsid w:val="00C75900"/>
    <w:rsid w:val="00C87020"/>
    <w:rsid w:val="00CA7F83"/>
    <w:rsid w:val="00CC0177"/>
    <w:rsid w:val="00D5296E"/>
    <w:rsid w:val="00DA508B"/>
    <w:rsid w:val="00DA5372"/>
    <w:rsid w:val="00DC7AE3"/>
    <w:rsid w:val="00DE7DDE"/>
    <w:rsid w:val="00E1569B"/>
    <w:rsid w:val="00EC420C"/>
    <w:rsid w:val="00F14C5F"/>
    <w:rsid w:val="00F23D3A"/>
    <w:rsid w:val="00F672EA"/>
    <w:rsid w:val="00F8190C"/>
    <w:rsid w:val="00FA07A4"/>
    <w:rsid w:val="00FB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578EA"/>
  <w15:docId w15:val="{28E6C28F-2B1D-4BE8-B127-EBBE63D7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E7E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">
    <w:name w:val="Li"/>
    <w:basedOn w:val="a"/>
    <w:rsid w:val="00066E7E"/>
  </w:style>
  <w:style w:type="paragraph" w:styleId="a3">
    <w:name w:val="header"/>
    <w:basedOn w:val="a"/>
    <w:link w:val="a4"/>
    <w:uiPriority w:val="99"/>
    <w:unhideWhenUsed/>
    <w:rsid w:val="00066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6E7E"/>
    <w:rPr>
      <w:rFonts w:ascii="Times New Roman" w:eastAsia="Times New Roman" w:hAnsi="Times New Roman" w:cs="Times New Roman"/>
      <w:sz w:val="24"/>
      <w:szCs w:val="24"/>
      <w:shd w:val="solid" w:color="FFFFFF" w:fill="auto"/>
      <w:lang w:eastAsia="ru-RU"/>
    </w:rPr>
  </w:style>
  <w:style w:type="paragraph" w:styleId="a5">
    <w:name w:val="footer"/>
    <w:basedOn w:val="a"/>
    <w:link w:val="a6"/>
    <w:uiPriority w:val="99"/>
    <w:unhideWhenUsed/>
    <w:rsid w:val="00066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E7E"/>
    <w:rPr>
      <w:rFonts w:ascii="Times New Roman" w:eastAsia="Times New Roman" w:hAnsi="Times New Roman" w:cs="Times New Roman"/>
      <w:sz w:val="24"/>
      <w:szCs w:val="24"/>
      <w:shd w:val="solid" w:color="FFFFFF" w:fill="auto"/>
      <w:lang w:eastAsia="ru-RU"/>
    </w:rPr>
  </w:style>
  <w:style w:type="paragraph" w:styleId="a7">
    <w:name w:val="List Paragraph"/>
    <w:basedOn w:val="a"/>
    <w:uiPriority w:val="34"/>
    <w:qFormat/>
    <w:rsid w:val="00801E34"/>
    <w:pPr>
      <w:ind w:left="720"/>
      <w:contextualSpacing/>
    </w:pPr>
  </w:style>
  <w:style w:type="table" w:styleId="a8">
    <w:name w:val="Table Grid"/>
    <w:basedOn w:val="a1"/>
    <w:uiPriority w:val="59"/>
    <w:rsid w:val="006C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7D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DDE"/>
    <w:rPr>
      <w:rFonts w:ascii="Segoe UI" w:eastAsia="Times New Roman" w:hAnsi="Segoe UI" w:cs="Segoe UI"/>
      <w:sz w:val="18"/>
      <w:szCs w:val="18"/>
      <w:shd w:val="solid" w:color="FFFFFF" w:fill="auto"/>
      <w:lang w:eastAsia="ru-RU"/>
    </w:rPr>
  </w:style>
  <w:style w:type="character" w:styleId="ab">
    <w:name w:val="Hyperlink"/>
    <w:basedOn w:val="a0"/>
    <w:uiPriority w:val="99"/>
    <w:unhideWhenUsed/>
    <w:rsid w:val="000720F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20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Senkevich</dc:creator>
  <cp:lastModifiedBy>Инесса Генкина</cp:lastModifiedBy>
  <cp:revision>2</cp:revision>
  <cp:lastPrinted>2019-12-05T15:20:00Z</cp:lastPrinted>
  <dcterms:created xsi:type="dcterms:W3CDTF">2021-03-12T09:05:00Z</dcterms:created>
  <dcterms:modified xsi:type="dcterms:W3CDTF">2021-03-12T09:05:00Z</dcterms:modified>
</cp:coreProperties>
</file>